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profile of Sir Andrzej Panufnik to celebrate his centenary </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written for the Cheltenham &amp; Presteigne Festivals </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Summer 2014 </w:t>
      </w: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Andrzej Panufnik was born in Warsaw on September 24</w:t>
      </w:r>
      <w:r>
        <w:rPr>
          <w:rFonts w:ascii="Calibri" w:hAnsi="Calibri" w:cs="Calibri" w:eastAsia="Calibri"/>
          <w:color w:val="auto"/>
          <w:spacing w:val="0"/>
          <w:position w:val="0"/>
          <w:sz w:val="22"/>
          <w:shd w:fill="auto" w:val="clear"/>
          <w:vertAlign w:val="superscript"/>
        </w:rPr>
        <w:t xml:space="preserve">th</w:t>
      </w:r>
      <w:r>
        <w:rPr>
          <w:rFonts w:ascii="Calibri" w:hAnsi="Calibri" w:cs="Calibri" w:eastAsia="Calibri"/>
          <w:color w:val="auto"/>
          <w:spacing w:val="0"/>
          <w:position w:val="0"/>
          <w:sz w:val="22"/>
          <w:shd w:fill="auto" w:val="clear"/>
        </w:rPr>
        <w:t xml:space="preserve"> 1914. His father was a respected violin maker and his mother a talented violinist who studied with Carl Flesch.  The young Panufnik began to compose, completed a Piano Sonatina at the age of 9 and a little later he was admitted to the Warsaw Conservatoire Junior Department. This was no guarantee of admission to the main institution as Panufnik later found out, an end-of-year audition failed through nerves bringing forth the suggestion that the should ‘Shut the piano for ever!’ as he had no talent!</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Panufnik’s own explorations were wider than those offered at the Conservatoire.  He developed a love of theatre music and the jazz inspired works of Gershwin and Ellington, which in turn inspired in his mid-teens a series of foxtrots and popular songs including ‘Ach, Pardon’ and ‘I want no more’ which became very successful.  A surprising qualification perhaps for entry into a major Conservatoire, but Panufnik’s hard work along with his keen ear and secure sense of rhythm finally ensured his entry into the Warsaw Conservatoire in 1932, not as a composer but to study percussion and musical theory. Eventually he was permitted to study composition, although his broadly sympathetic teachers found themselves stretched by a progressive young student presenting them with the score of a set of Symphonic Variations written in four keys simultaneously and a Psalm setting for soloists, chorus and a vast orchestra. The only surviving work from this period and still the composers official op1 is the Piano Trio. Panufnik later travelled to Vienna to study conducting with Weingartner, moved to Paris to work with Gaubert and made a brief trip to London to experience other conductors interpretations.  In 1939 despite Weingartner's pleas, Panufnik returned to be with his family in Warsaw and life became more chaotic and dangerous than he could have ever imagined. Merely existing became more important than writing music but the war years did bring a memory of happier times in the ‘Five Polish Peasant Songs’ and in contrast one of Panufnik’s most powerful works, the ‘Tragic Overture’ . </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These difficult years also saw the development of one of twentieth century music’s most iconic partnerships, the two piano team that Panufnik formed with fellow composer Witold Lutoslawski. Both young composers made countless arrangements and transcriptions of music by the great masters and performed these alongside the work of blacklisted and banned composers- Polish patriotic songs and anthems played in underground cafés that risked the survival of both performers and audience. All of these pieces (apart from Lutoslawski’s well-known Paganini Variations) were destroyed in the Warsaw Uprising along with every note Panufnik had written up to that time.</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Panufnik might have expected that being ‘liberated’ by the Russians would herald a change of fortune but nothing could be further from the truth. Having become THE prominent figure in Polish music any hope he might have had of making up for lost time and the loss of almost twenty years work proved fruitless. He became Music Director of the Krakow Philharmonic Orchestra, then the Waraw Philharmonic, was expected to play a leading role in setting up a new music publishing house, serve on endless committees and was forced to write music  for a Soviet controlled film. With no time for original composition Panufnik applied himself to the task of reconstructing some of the works that been lost during the Waraw Uprising – the Piano Trio, the Polish Peasant Songs and Tragic Overture - also one of his two lost Symphonies, but he felt that his memory had failed him, so he destroyed his rewritten Symphony no1 and decided to 'look forward rather than look back'. Thereafter he quite rapidly composed some innovative works - including the ‘Twelve Miniature Studies’ for piano  and  ‘Nocturne’ for orchestra . Perhaps the most important work from this period is the ‘Lullaby for 29 solo strings and two harps’ - the use of quarter-tones, multi-divided strings, dense yet always transparent textures pre-empting many of the experiments of what became known as the ‘Polish School’ and others by several years. Other works from this time are the 'Sinfonia Rustica' (a work that managed to win the State influenced Chopin Competition and yet was denounced as 'alien to the Socialist era') and 'Homage a Chopin' for soprano &amp; piano (later arranged for flute &amp; strings). </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 divert increased political pressure inflicted on composers after 1948 with the imposition of 'Socialist-Realism', most of his works written over the next few years focus on early Polish music  - for example the  'Old Polish Suite' and 'Concerto in modo antico'   - each recognisably Panufnik, but hardly the work of a constantly curious and self-critical artist. Eventually, realising that remaining in Poland would mean the end of any meaningful and productive musical life, Panufnik took the momentous decision to leave his home-land and in an escape worthy of anything invented by John Le Carre, he fled to London.</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Panufnik put it succinctly himself, arrival in London transformed him from number one to no one!  The Polish government denounced Panufnik as a traitor and imposed a ban on his music that lasted for almost a quarter of a century - his name was removed from all musical texts and he became a ‘non-person’ as far as Poland and the Eastern Block was concerned, and unpleasant propaganda rumours were circulated even in Britain. Panufnik was offered a small number of guest conducting engagements and became Music Director of the City of Birmingham Symphony Orchestra, providing some financial security but not an entirely happy experience for a shy man with a poor command of English who wanted wanted to devote his time to composition.  New works were slow to appear – a nostalgic work based on traditional Polish music ‘Polonia’, the 'Piano Concerto' and the reflective ‘Autumn Music’ with its ominously tolling piano and dark orchestration of flutes, clarinets, piano, harp, percussion and low strings.</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Around the same time Panunik found an enthusiastic champion in Leopold Stokowski who conducted the premiere of 'Sinfonia Elegiaca' and in later years the premieres of 'Katyn Epitaph' and the immensely powerful but rarely heard choral work ‘Universal Prayer’. In 1963 Panufnik married the writer and photographer Camilla Jessel and in the same year his 'Sinfonia Sacra' won first prize in the first Prince Rainier Competition in Monaco.  Having spent a good deal of his life being censored Panufnik found himself the victim of an unofficial censorship in his adopted homeland. Much has been written about the ‘Glock Years’ at the BBC, but with even ‘Sinfonia Sacra’, still Panufnik’s most performed work, enjoying performances the world over being rejected by the BBC as being ‘unsuitable for broadcast’ something was clearly amiss. </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Panufnik always resisted talking about his music - interviews and pre-concert talks were painful for him and he regarded his creative work to be a very private matter.  It was after a particularly long period of this intense study during 1967/8 that brought his ‘Eureka’ moment and the development of what might be called the 'mature Panufnik style' – the resulting work ‘Reflections’ for piano, built upon the manipulation of a three note cell and their various reflections and transpositions both horizontally and vertically. So began in the 1970's a prolfic period of compositon - a 'Violin Concerto' (for Yehudi Menuhin), the 1st String Quartet and no fewer than four symphonies - Sinfonia Concertante, Sinfonia di Sfere, Sinfonia Mistica , and the Organ Concerto, Metasinfonia, each work inspired by its own geometrical plan. All as Panufnik was at pains to point out, a means to an end, in his own words, ‘an aid to expression, not a limitation of it…..   an attempt to achieve a true balance between feeling and intellect ’ .  </w:t>
      </w: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Having created a new musical language for himself Panufnik felt more comfortable combining this with inspiration from his native land, creating music that often reflected his love and memories of his beloved Poland - String Quartet no2 ‘Messages’ (inspired by a childhood experience of listening to sounds produced by the vibrating wires on telegraph poles) ; the Bassoon Concerto  - a heartfelt and touching Requiem for Father Jerzy Popieluszko, murdered by the Polish secret police; the String Sextet ‘Trains of Thought’,  the relentless almost minimalist rhythms inspired by train journeys of his youth and the concise 3</w:t>
      </w:r>
      <w:r>
        <w:rPr>
          <w:rFonts w:ascii="Calibri" w:hAnsi="Calibri" w:cs="Calibri" w:eastAsia="Calibri"/>
          <w:color w:val="auto"/>
          <w:spacing w:val="0"/>
          <w:position w:val="0"/>
          <w:sz w:val="22"/>
          <w:shd w:fill="auto" w:val="clear"/>
          <w:vertAlign w:val="superscript"/>
        </w:rPr>
        <w:t xml:space="preserve">rd</w:t>
      </w:r>
      <w:r>
        <w:rPr>
          <w:rFonts w:ascii="Calibri" w:hAnsi="Calibri" w:cs="Calibri" w:eastAsia="Calibri"/>
          <w:color w:val="auto"/>
          <w:spacing w:val="0"/>
          <w:position w:val="0"/>
          <w:sz w:val="22"/>
          <w:shd w:fill="auto" w:val="clear"/>
        </w:rPr>
        <w:t xml:space="preserve"> String Quartet ‘Wycinanki’ inspired by Polish folk art.  </w:t>
      </w: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Panufnik's symphonic cycle continued with Sinfonia Votiva, a virtuoso Concerto for Orchestra, written for the Boston Symphony that is both an offering to the Black Madonna of Czestochowa (a hugely important and symbolic icon to the Polish people) and a hymn to the rise of the Solidarity movement in the Gdansk shipyard. The 9</w:t>
      </w:r>
      <w:r>
        <w:rPr>
          <w:rFonts w:ascii="Calibri" w:hAnsi="Calibri" w:cs="Calibri" w:eastAsia="Calibri"/>
          <w:color w:val="auto"/>
          <w:spacing w:val="0"/>
          <w:position w:val="0"/>
          <w:sz w:val="22"/>
          <w:shd w:fill="auto" w:val="clear"/>
          <w:vertAlign w:val="superscript"/>
        </w:rPr>
        <w:t xml:space="preserve">th</w:t>
      </w:r>
      <w:r>
        <w:rPr>
          <w:rFonts w:ascii="Calibri" w:hAnsi="Calibri" w:cs="Calibri" w:eastAsia="Calibri"/>
          <w:color w:val="auto"/>
          <w:spacing w:val="0"/>
          <w:position w:val="0"/>
          <w:sz w:val="22"/>
          <w:shd w:fill="auto" w:val="clear"/>
        </w:rPr>
        <w:t xml:space="preserve"> Symphony (Sinfonia di Speranza) is another huge arch of seemingly never ending melody (itself charactersitically constructed around twelve smaller arcs). The 9</w:t>
      </w:r>
      <w:r>
        <w:rPr>
          <w:rFonts w:ascii="Calibri" w:hAnsi="Calibri" w:cs="Calibri" w:eastAsia="Calibri"/>
          <w:color w:val="auto"/>
          <w:spacing w:val="0"/>
          <w:position w:val="0"/>
          <w:sz w:val="22"/>
          <w:shd w:fill="auto" w:val="clear"/>
          <w:vertAlign w:val="superscript"/>
        </w:rPr>
        <w:t xml:space="preserve">th</w:t>
      </w:r>
      <w:r>
        <w:rPr>
          <w:rFonts w:ascii="Calibri" w:hAnsi="Calibri" w:cs="Calibri" w:eastAsia="Calibri"/>
          <w:color w:val="auto"/>
          <w:spacing w:val="0"/>
          <w:position w:val="0"/>
          <w:sz w:val="22"/>
          <w:shd w:fill="auto" w:val="clear"/>
        </w:rPr>
        <w:t xml:space="preserve"> has a fittingly epic feel (at almost 40 minutes, the longest single span of music in the composers catalogue) and shows a striking new confidence in the handling of the orchestra, overwhelming melodic and rhythmic unisons contrasting with finely tuned chamber music textures. A request from the Chicago Symphony Orchestra in 1988 brought the most concise and in some ways austere of the set, austere that is until the almost unbearably touching closing bars. Lasting less than twenty minutes it is by far the shortest of Panufnik’s symphonies and called simply Symphony no10, a departure from the habit of over forty years. The present writer recalls conversations with the composer about a lack of a title  - Sinfonia Ultima ?  - too pretentious he decided.  </w:t>
      </w: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1990 brought Panufnik’s return to Poland after an absence of 36 years. The ban on his music actually came to an end in 1977, when ‘Universal Prayer’ was performed at the Warsaw Autumn, followed by ‘Sinfonia Sacra’ (the Scottish National Orchestra conducted by Sir Alexander Gibson) in 1978, but Panufnik always maintained he would not return until ‘Poland was free’. The monumental changes that took place in Eastern Europe in the late 1980’s and beyond brought down the Communist government so finally Panufnik accepted the invitation he had so many times rejected. This visit became even more poignant as it became clear that Panufnik’s health was already precarious and this longed for return to his beloved Poland would also be his last. Once back in the UK Panufnik conducted one last recording with the LSO,who had also commissioned a new Cello Concerto for Mstislav Rostropovich. This was finished a month before the composers death on October 27</w:t>
      </w:r>
      <w:r>
        <w:rPr>
          <w:rFonts w:ascii="Calibri" w:hAnsi="Calibri" w:cs="Calibri" w:eastAsia="Calibri"/>
          <w:color w:val="auto"/>
          <w:spacing w:val="0"/>
          <w:position w:val="0"/>
          <w:sz w:val="22"/>
          <w:shd w:fill="auto" w:val="clear"/>
          <w:vertAlign w:val="superscript"/>
        </w:rPr>
        <w:t xml:space="preserve">th</w:t>
      </w:r>
      <w:r>
        <w:rPr>
          <w:rFonts w:ascii="Calibri" w:hAnsi="Calibri" w:cs="Calibri" w:eastAsia="Calibri"/>
          <w:color w:val="auto"/>
          <w:spacing w:val="0"/>
          <w:position w:val="0"/>
          <w:sz w:val="22"/>
          <w:shd w:fill="auto" w:val="clear"/>
        </w:rPr>
        <w:t xml:space="preserve"> 1991 - the programme note fittingly  dated 19.9.1991.</w:t>
      </w: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p>
    <w:p>
      <w:pPr>
        <w:spacing w:before="0" w:after="1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